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A7AB340" wp14:anchorId="126A5CB4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79A45EAE"/>
            </w:pict>
          </mc:Fallback>
        </mc:AlternateContent>
      </w:r>
      <w:r>
        <w:rPr>
          <w:noProof/>
        </w:rPr>
        <w:drawing>
          <wp:inline distT="0" distB="0" distL="0" distR="0" wp14:anchorId="15731619" wp14:editId="14C22058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4CA0" w:rsidR="00A64157">
        <w:rPr>
          <w:lang w:val="en-GB"/>
        </w:rPr>
        <w:tab/>
      </w:r>
      <w:r w:rsidRPr="005A4CA0" w:rsidR="00A64157">
        <w:rPr>
          <w:lang w:val="en-GB"/>
        </w:rPr>
        <w:tab/>
      </w:r>
      <w:r w:rsidRPr="005A4CA0" w:rsidR="00A64157">
        <w:rPr>
          <w:lang w:val="en-GB"/>
        </w:rPr>
        <w:tab/>
      </w:r>
      <w:r w:rsidRPr="005A4CA0" w:rsidR="00A64157">
        <w:rPr>
          <w:lang w:val="en-GB"/>
        </w:rPr>
        <w:tab/>
      </w:r>
      <w:r w:rsidRPr="005A4CA0" w:rsidR="00A64157">
        <w:rPr>
          <w:lang w:val="en-GB"/>
        </w:rPr>
        <w:tab/>
      </w:r>
      <w:r w:rsidR="00B039E9">
        <w:rPr>
          <w:rFonts w:ascii="Arial" w:hAnsi="Arial" w:cs="Arial"/>
          <w:color w:val="001740"/>
          <w:sz w:val="32"/>
          <w:szCs w:val="32"/>
          <w:lang w:val="en-GB"/>
        </w:rPr>
        <w:t xml:space="preserve">              LINEA</w:t>
      </w:r>
      <w:r w:rsidR="006C63FA">
        <w:rPr>
          <w:rFonts w:ascii="Arial" w:hAnsi="Arial" w:cs="Arial"/>
          <w:color w:val="001740"/>
          <w:sz w:val="32"/>
          <w:szCs w:val="32"/>
          <w:lang w:val="en-GB"/>
        </w:rPr>
        <w:t xml:space="preserve">' </w:t>
      </w:r>
      <w:r w:rsidR="00B039E9">
        <w:rPr>
          <w:rFonts w:ascii="Arial" w:hAnsi="Arial" w:cs="Arial"/>
          <w:color w:val="001740"/>
          <w:sz w:val="32"/>
          <w:szCs w:val="32"/>
          <w:lang w:val="en-GB"/>
        </w:rPr>
        <w:t xml:space="preserve">FLEX</w:t>
      </w:r>
    </w:p>
    <w:p w:rsidRPr="005A4CA0" w:rsidR="00A64157" w:rsidRDefault="00A64157" w14:paraId="04423D22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5A4CA0" w:rsidR="00391DCD" w:rsidRDefault="00391DCD" w14:paraId="7C2FF2CD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530C15" w:rsidP="005A4CA0" w:rsidRDefault="00530C15" w14:paraId="56829E2E" w14:textId="77777777">
      <w:pPr>
        <w:jc w:val="both"/>
        <w:rPr>
          <w:rFonts w:ascii="Arial" w:hAnsi="Arial" w:cs="Arial"/>
          <w:b/>
          <w:bCs/>
          <w:lang w:val="en-GB"/>
        </w:rPr>
      </w:pPr>
    </w:p>
    <w:p w:rsidRPr="00955E6E" w:rsidR="002D624A" w:rsidP="005A4CA0" w:rsidRDefault="002D624A" w14:paraId="6BFB205A" w14:textId="77777777">
      <w:pPr>
        <w:jc w:val="both"/>
        <w:rPr>
          <w:rFonts w:ascii="Arial" w:hAnsi="Arial" w:cs="Arial"/>
          <w:b/>
          <w:bCs/>
          <w:lang w:val="en-GB"/>
        </w:rPr>
      </w:pPr>
    </w:p>
    <w:p>
      <w:pPr>
        <w:pStyle w:val="Titre1"/>
        <w:rPr>
          <w:sz w:val="24"/>
          <w:lang w:val="en-GB"/>
        </w:rPr>
      </w:pPr>
      <w:r w:rsidR="00B039E9">
        <w:rPr>
          <w:sz w:val="24"/>
          <w:lang w:val="en-GB"/>
        </w:rPr>
        <w:t xml:space="preserve">LINEA</w:t>
      </w:r>
      <w:r>
        <w:rPr>
          <w:sz w:val="24"/>
          <w:lang w:val="en-GB"/>
        </w:rPr>
        <w:t xml:space="preserve">'</w:t>
      </w:r>
      <w:r w:rsidR="00B039E9">
        <w:rPr>
          <w:sz w:val="24"/>
          <w:lang w:val="en-GB"/>
        </w:rPr>
        <w:t xml:space="preserve">FLEX</w:t>
      </w:r>
    </w:p>
    <w:p>
      <w:pPr>
        <w:pStyle w:val="Titre1"/>
        <w:rPr>
          <w:sz w:val="24"/>
          <w:lang w:val="en-GB"/>
        </w:rPr>
      </w:pPr>
      <w:r w:rsidRPr="006C63FA">
        <w:rPr>
          <w:sz w:val="24"/>
          <w:lang w:val="en-GB"/>
        </w:rPr>
        <w:t xml:space="preserve">Cantonera adhesiva flexible con tapa de ángulo variable</w:t>
      </w:r>
    </w:p>
    <w:p w:rsidR="00530C15" w:rsidP="00530C15" w:rsidRDefault="00530C15" w14:paraId="2A2E4EBE" w14:textId="77777777">
      <w:pPr>
        <w:rPr>
          <w:rFonts w:ascii="DIN-Regular" w:hAnsi="DIN-Regular"/>
          <w:b/>
          <w:bCs/>
          <w:sz w:val="20"/>
          <w:szCs w:val="20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B039E9">
        <w:rPr>
          <w:rFonts w:ascii="Arial" w:hAnsi="Arial" w:cs="Arial"/>
          <w:b/>
          <w:lang w:val="en-GB"/>
        </w:rPr>
        <w:t xml:space="preserve">Descripción</w:t>
      </w:r>
      <w:r w:rsidRPr="00B039E9">
        <w:rPr>
          <w:rFonts w:ascii="Arial" w:hAnsi="Arial" w:cs="Arial"/>
          <w:lang w:val="en-GB"/>
        </w:rPr>
        <w:t xml:space="preserve">: </w:t>
      </w:r>
      <w:r w:rsidRPr="006C63FA" w:rsidR="006C63FA">
        <w:rPr>
          <w:rFonts w:ascii="Arial" w:hAnsi="Arial" w:cs="Arial"/>
          <w:lang w:val="en-GB"/>
        </w:rPr>
        <w:t xml:space="preserve">El protector de esquinas LINEA'FLEX seleccionado </w:t>
      </w:r>
      <w:r w:rsidR="006C63FA">
        <w:rPr>
          <w:rFonts w:ascii="Arial" w:hAnsi="Arial" w:cs="Arial"/>
          <w:lang w:val="en-GB"/>
        </w:rPr>
        <w:t xml:space="preserve">de </w:t>
      </w:r>
      <w:r w:rsidR="006C63FA">
        <w:rPr>
          <w:rFonts w:ascii="Arial" w:hAnsi="Arial" w:cs="Arial"/>
          <w:lang w:val="en-GB"/>
        </w:rPr>
        <w:t xml:space="preserve">Gerflor es </w:t>
      </w:r>
      <w:r w:rsidR="006C63FA">
        <w:rPr>
          <w:rFonts w:ascii="Arial" w:hAnsi="Arial" w:cs="Arial"/>
          <w:lang w:val="en-GB"/>
        </w:rPr>
        <w:t xml:space="preserve">un </w:t>
      </w:r>
      <w:r w:rsidRPr="006C63FA" w:rsidR="006C63FA">
        <w:rPr>
          <w:rFonts w:ascii="Arial" w:hAnsi="Arial" w:cs="Arial"/>
          <w:lang w:val="en-GB"/>
        </w:rPr>
        <w:t xml:space="preserve">protector de esquinas flexible y adhesivo </w:t>
      </w:r>
      <w:r w:rsidRPr="006C63FA" w:rsidR="006C63FA">
        <w:rPr>
          <w:rFonts w:ascii="Arial" w:hAnsi="Arial" w:cs="Arial"/>
          <w:lang w:val="en-GB"/>
        </w:rPr>
        <w:t xml:space="preserve">con una tapa final de ángulo variable (de 80 a 150°) y un </w:t>
      </w:r>
      <w:r w:rsidRPr="006C63FA" w:rsidR="006C63FA">
        <w:rPr>
          <w:rFonts w:ascii="Arial" w:hAnsi="Arial" w:cs="Arial"/>
          <w:lang w:val="en-GB"/>
        </w:rPr>
        <w:t xml:space="preserve">ala de </w:t>
      </w:r>
      <w:r w:rsidRPr="006C63FA" w:rsidR="006C63FA">
        <w:rPr>
          <w:rFonts w:ascii="Arial" w:hAnsi="Arial" w:cs="Arial"/>
          <w:lang w:val="en-GB"/>
        </w:rPr>
        <w:t xml:space="preserve">53 mm de </w:t>
      </w:r>
      <w:r w:rsidRPr="006C63FA" w:rsidR="006C63FA">
        <w:rPr>
          <w:rFonts w:ascii="Arial" w:hAnsi="Arial" w:cs="Arial"/>
          <w:lang w:val="en-GB"/>
        </w:rPr>
        <w:t xml:space="preserve">ancho. Su </w:t>
      </w:r>
      <w:r w:rsidRPr="006C63FA" w:rsidR="006C63FA">
        <w:rPr>
          <w:rFonts w:ascii="Arial" w:hAnsi="Arial" w:cs="Arial"/>
          <w:lang w:val="en-GB"/>
        </w:rPr>
        <w:t xml:space="preserve">perfil de</w:t>
      </w:r>
      <w:r w:rsidR="006C63FA">
        <w:rPr>
          <w:rFonts w:ascii="Arial" w:hAnsi="Arial" w:cs="Arial"/>
          <w:lang w:val="en-GB"/>
        </w:rPr>
        <w:t xml:space="preserve"> PVC liso y antibacteriano tiene un </w:t>
      </w:r>
      <w:r w:rsidRPr="006C63FA" w:rsidR="006C63FA">
        <w:rPr>
          <w:rFonts w:ascii="Arial" w:hAnsi="Arial" w:cs="Arial"/>
          <w:lang w:val="en-GB"/>
        </w:rPr>
        <w:t xml:space="preserve">grosor de </w:t>
      </w:r>
      <w:r w:rsidRPr="006C63FA" w:rsidR="006C63FA">
        <w:rPr>
          <w:rFonts w:ascii="Arial" w:hAnsi="Arial" w:cs="Arial"/>
          <w:lang w:val="en-GB"/>
        </w:rPr>
        <w:t xml:space="preserve">1 </w:t>
      </w:r>
      <w:r w:rsidRPr="006C63FA" w:rsidR="006C63FA">
        <w:rPr>
          <w:rFonts w:ascii="Arial" w:hAnsi="Arial" w:cs="Arial"/>
          <w:lang w:val="en-GB"/>
        </w:rPr>
        <w:t xml:space="preserve">a 3 mm y un color sólido. La parte central está </w:t>
      </w:r>
      <w:r w:rsidRPr="006C63FA" w:rsidR="006C63FA">
        <w:rPr>
          <w:rFonts w:ascii="Arial" w:hAnsi="Arial" w:cs="Arial"/>
          <w:lang w:val="en-GB"/>
        </w:rPr>
        <w:t xml:space="preserve">reforzada con dos amortiguadores que absorben los impactos. </w:t>
      </w:r>
      <w:r w:rsidRPr="006C63FA" w:rsidR="006C63FA">
        <w:rPr>
          <w:rFonts w:ascii="Arial" w:hAnsi="Arial" w:cs="Arial"/>
          <w:lang w:val="en-GB"/>
        </w:rPr>
        <w:t xml:space="preserve">El agarre es mínimo gracias al </w:t>
      </w:r>
      <w:r w:rsidRPr="006C63FA" w:rsidR="006C63FA">
        <w:rPr>
          <w:rFonts w:ascii="Arial" w:hAnsi="Arial" w:cs="Arial"/>
          <w:lang w:val="en-GB"/>
        </w:rPr>
        <w:t xml:space="preserve">grosor </w:t>
      </w:r>
      <w:r w:rsidRPr="006C63FA" w:rsidR="006C63FA">
        <w:rPr>
          <w:rFonts w:ascii="Arial" w:hAnsi="Arial" w:cs="Arial"/>
          <w:lang w:val="en-GB"/>
        </w:rPr>
        <w:t xml:space="preserve">progresivo </w:t>
      </w:r>
      <w:r w:rsidRPr="006C63FA" w:rsidR="006C63FA">
        <w:rPr>
          <w:rFonts w:ascii="Arial" w:hAnsi="Arial" w:cs="Arial"/>
          <w:lang w:val="en-GB"/>
        </w:rPr>
        <w:t xml:space="preserve">y a la forma biselada del perfil. El </w:t>
      </w:r>
      <w:r w:rsidR="006C63FA">
        <w:rPr>
          <w:rFonts w:ascii="Arial" w:hAnsi="Arial" w:cs="Arial"/>
          <w:lang w:val="en-GB"/>
        </w:rPr>
        <w:t xml:space="preserve">acabado de la </w:t>
      </w:r>
      <w:r w:rsidRPr="006C63FA" w:rsidR="006C63FA">
        <w:rPr>
          <w:rFonts w:ascii="Arial" w:hAnsi="Arial" w:cs="Arial"/>
          <w:lang w:val="en-GB"/>
        </w:rPr>
        <w:t xml:space="preserve">cantonera lo proporciona </w:t>
      </w:r>
      <w:r w:rsidR="006C63FA">
        <w:rPr>
          <w:rFonts w:ascii="Arial" w:hAnsi="Arial" w:cs="Arial"/>
          <w:lang w:val="en-GB"/>
        </w:rPr>
        <w:t xml:space="preserve">un </w:t>
      </w:r>
      <w:r w:rsidRPr="006C63FA" w:rsidR="006C63FA">
        <w:rPr>
          <w:rFonts w:ascii="Arial" w:hAnsi="Arial" w:cs="Arial"/>
          <w:lang w:val="en-GB"/>
        </w:rPr>
        <w:t xml:space="preserve">remate de PVC </w:t>
      </w:r>
      <w:r w:rsidRPr="006C63FA" w:rsidR="006C63FA">
        <w:rPr>
          <w:rFonts w:ascii="Arial" w:hAnsi="Arial" w:cs="Arial"/>
          <w:lang w:val="en-GB"/>
        </w:rPr>
        <w:t xml:space="preserve">flexible </w:t>
      </w:r>
      <w:r w:rsidRPr="006C63FA" w:rsidR="006C63FA">
        <w:rPr>
          <w:rFonts w:ascii="Arial" w:hAnsi="Arial" w:cs="Arial"/>
          <w:lang w:val="en-GB"/>
        </w:rPr>
        <w:t xml:space="preserve">y biselado. Se </w:t>
      </w:r>
      <w:r w:rsidRPr="006C63FA" w:rsidR="006C63FA">
        <w:rPr>
          <w:rFonts w:ascii="Arial" w:hAnsi="Arial" w:cs="Arial"/>
          <w:lang w:val="en-GB"/>
        </w:rPr>
        <w:t xml:space="preserve">suministra con dos </w:t>
      </w:r>
      <w:r w:rsidRPr="006C63FA" w:rsidR="006C63FA">
        <w:rPr>
          <w:rFonts w:ascii="Arial" w:hAnsi="Arial" w:cs="Arial"/>
          <w:lang w:val="en-GB"/>
        </w:rPr>
        <w:t xml:space="preserve">tiras de espuma adhesiva de doble cara </w:t>
      </w:r>
      <w:r w:rsidRPr="006C63FA" w:rsidR="006C63FA">
        <w:rPr>
          <w:rFonts w:ascii="Arial" w:hAnsi="Arial" w:cs="Arial"/>
          <w:lang w:val="en-GB"/>
        </w:rPr>
        <w:t xml:space="preserve">montadas en </w:t>
      </w:r>
      <w:r w:rsidR="006C63FA">
        <w:rPr>
          <w:rFonts w:ascii="Arial" w:hAnsi="Arial" w:cs="Arial"/>
          <w:lang w:val="en-GB"/>
        </w:rPr>
        <w:t xml:space="preserve">fábrica</w:t>
      </w:r>
      <w:r w:rsidRPr="006C63FA" w:rsidR="006C63FA">
        <w:rPr>
          <w:rFonts w:ascii="Arial" w:hAnsi="Arial" w:cs="Arial"/>
          <w:lang w:val="en-GB"/>
        </w:rPr>
        <w:t xml:space="preserve">. Se </w:t>
      </w:r>
      <w:r w:rsidRPr="006C63FA" w:rsidR="006C63FA">
        <w:rPr>
          <w:rFonts w:ascii="Arial" w:hAnsi="Arial" w:cs="Arial"/>
          <w:lang w:val="en-GB"/>
        </w:rPr>
        <w:t xml:space="preserve">especifica </w:t>
      </w:r>
      <w:r w:rsidRPr="006C63FA" w:rsidR="006C63FA">
        <w:rPr>
          <w:rFonts w:ascii="Arial" w:hAnsi="Arial" w:cs="Arial"/>
          <w:lang w:val="en-GB"/>
        </w:rPr>
        <w:t xml:space="preserve">una </w:t>
      </w:r>
      <w:r w:rsidR="006C63FA">
        <w:rPr>
          <w:rFonts w:ascii="Arial" w:hAnsi="Arial" w:cs="Arial"/>
          <w:lang w:val="en-GB"/>
        </w:rPr>
        <w:t xml:space="preserve">película </w:t>
      </w:r>
      <w:r w:rsidRPr="006C63FA" w:rsidR="006C63FA">
        <w:rPr>
          <w:rFonts w:ascii="Arial" w:hAnsi="Arial" w:cs="Arial"/>
          <w:lang w:val="en-GB"/>
        </w:rPr>
        <w:t xml:space="preserve">protectora </w:t>
      </w:r>
      <w:r w:rsidRPr="006C63FA" w:rsidR="006C63FA">
        <w:rPr>
          <w:rFonts w:ascii="Arial" w:hAnsi="Arial" w:cs="Arial"/>
          <w:lang w:val="en-GB"/>
        </w:rPr>
        <w:t xml:space="preserve">para minimizar la limpieza antes de la aceptación. </w:t>
      </w:r>
      <w:r w:rsidRPr="006C63FA" w:rsidR="006C63FA">
        <w:rPr>
          <w:rFonts w:ascii="Arial" w:hAnsi="Arial" w:cs="Arial"/>
          <w:lang w:val="en-GB"/>
        </w:rPr>
        <w:t xml:space="preserve">Esta cantonera tiene una </w:t>
      </w:r>
      <w:r w:rsidRPr="006C63FA" w:rsidR="006C63FA">
        <w:rPr>
          <w:rFonts w:ascii="Arial" w:hAnsi="Arial" w:cs="Arial"/>
          <w:lang w:val="en-GB"/>
        </w:rPr>
        <w:t xml:space="preserve">resistencia al fuego</w:t>
      </w:r>
      <w:r w:rsidR="006C63FA">
        <w:rPr>
          <w:rFonts w:ascii="Arial" w:hAnsi="Arial" w:cs="Arial"/>
          <w:lang w:val="en-GB"/>
        </w:rPr>
        <w:t xml:space="preserve"> Bs2d0 </w:t>
      </w:r>
      <w:r w:rsidRPr="006C63FA" w:rsidR="006C63FA">
        <w:rPr>
          <w:rFonts w:ascii="Arial" w:hAnsi="Arial" w:cs="Arial"/>
          <w:lang w:val="en-GB"/>
        </w:rPr>
        <w:t xml:space="preserve">y una </w:t>
      </w:r>
      <w:r w:rsidRPr="006C63FA" w:rsidR="006C63FA">
        <w:rPr>
          <w:rFonts w:ascii="Arial" w:hAnsi="Arial" w:cs="Arial"/>
          <w:lang w:val="en-GB"/>
        </w:rPr>
        <w:t xml:space="preserve">resistencia al impacto superior a </w:t>
      </w:r>
      <w:r w:rsidRPr="006C63FA" w:rsidR="006C63FA">
        <w:rPr>
          <w:rFonts w:ascii="Arial" w:hAnsi="Arial" w:cs="Arial"/>
          <w:lang w:val="en-GB"/>
        </w:rPr>
        <w:t xml:space="preserve">110 julios, es decir, un impacto </w:t>
      </w:r>
      <w:r w:rsidRPr="006C63FA" w:rsidR="006C63FA">
        <w:rPr>
          <w:rFonts w:ascii="Arial" w:hAnsi="Arial" w:cs="Arial"/>
          <w:lang w:val="en-GB"/>
        </w:rPr>
        <w:t xml:space="preserve">de más de 320 kg a 3 km/h. Es lavable y 100% </w:t>
      </w:r>
      <w:r w:rsidRPr="006C63FA" w:rsidR="006C63FA">
        <w:rPr>
          <w:rFonts w:ascii="Arial" w:hAnsi="Arial" w:cs="Arial"/>
          <w:lang w:val="en-GB"/>
        </w:rPr>
        <w:t xml:space="preserve">descontaminable </w:t>
      </w:r>
      <w:r w:rsidRPr="006C63FA" w:rsidR="006C63FA">
        <w:rPr>
          <w:rFonts w:ascii="Arial" w:hAnsi="Arial" w:cs="Arial"/>
          <w:lang w:val="en-GB"/>
        </w:rPr>
        <w:t xml:space="preserve">(nivel IV </w:t>
      </w:r>
      <w:r w:rsidRPr="006C63FA" w:rsidR="006C63FA">
        <w:rPr>
          <w:rFonts w:ascii="Arial" w:hAnsi="Arial" w:cs="Arial"/>
          <w:lang w:val="en-GB"/>
        </w:rPr>
        <w:t xml:space="preserve">de la clasificación </w:t>
      </w:r>
      <w:r w:rsidRPr="006C63FA" w:rsidR="006C63FA">
        <w:rPr>
          <w:rFonts w:ascii="Arial" w:hAnsi="Arial" w:cs="Arial"/>
          <w:lang w:val="en-GB"/>
        </w:rPr>
        <w:t xml:space="preserve">del Instituto </w:t>
      </w:r>
      <w:r w:rsidRPr="006C63FA" w:rsidR="006C63FA">
        <w:rPr>
          <w:rFonts w:ascii="Arial" w:hAnsi="Arial" w:cs="Arial"/>
          <w:lang w:val="en-GB"/>
        </w:rPr>
        <w:t xml:space="preserve">Pasteur). Sus emisiones de COV son muy bajas </w:t>
      </w:r>
      <w:r w:rsidRPr="006C63FA" w:rsidR="006C63FA">
        <w:rPr>
          <w:rFonts w:ascii="Arial" w:hAnsi="Arial" w:cs="Arial"/>
          <w:lang w:val="en-GB"/>
        </w:rPr>
        <w:t xml:space="preserve">(nivel </w:t>
      </w:r>
      <w:r w:rsidRPr="006C63FA" w:rsidR="006C63FA">
        <w:rPr>
          <w:rFonts w:ascii="Arial" w:hAnsi="Arial" w:cs="Arial"/>
          <w:lang w:val="en-GB"/>
        </w:rPr>
        <w:t xml:space="preserve">A+), 700 veces inferiores a la </w:t>
      </w:r>
      <w:r w:rsidRPr="006C63FA" w:rsidR="006C63FA">
        <w:rPr>
          <w:rFonts w:ascii="Arial" w:hAnsi="Arial" w:cs="Arial"/>
          <w:lang w:val="en-GB"/>
        </w:rPr>
        <w:t xml:space="preserve">exigencia </w:t>
      </w:r>
      <w:r w:rsidRPr="006C63FA" w:rsidR="006C63FA">
        <w:rPr>
          <w:rFonts w:ascii="Arial" w:hAnsi="Arial" w:cs="Arial"/>
          <w:lang w:val="en-GB"/>
        </w:rPr>
        <w:t xml:space="preserve">reglamentaria europea </w:t>
      </w:r>
      <w:r w:rsidRPr="006C63FA" w:rsidR="006C63FA">
        <w:rPr>
          <w:rFonts w:ascii="Arial" w:hAnsi="Arial" w:cs="Arial"/>
          <w:lang w:val="en-GB"/>
        </w:rPr>
        <w:t xml:space="preserve">(COV durante 3 días). No se utilizan metales pesados </w:t>
      </w:r>
      <w:r w:rsidRPr="006C63FA" w:rsidR="006C63FA">
        <w:rPr>
          <w:rFonts w:ascii="Arial" w:hAnsi="Arial" w:cs="Arial"/>
          <w:lang w:val="en-GB"/>
        </w:rPr>
        <w:t xml:space="preserve">en su formulación, </w:t>
      </w:r>
      <w:r w:rsidR="006C63FA">
        <w:rPr>
          <w:rFonts w:ascii="Arial" w:hAnsi="Arial" w:cs="Arial"/>
          <w:lang w:val="en-GB"/>
        </w:rPr>
        <w:t xml:space="preserve">incluidos el </w:t>
      </w:r>
      <w:r w:rsidR="006C63FA">
        <w:rPr>
          <w:rFonts w:ascii="Arial" w:hAnsi="Arial" w:cs="Arial"/>
          <w:lang w:val="en-GB"/>
        </w:rPr>
        <w:t xml:space="preserve">plomo o el estaño (</w:t>
      </w:r>
      <w:r w:rsidRPr="006C63FA" w:rsidR="006C63FA">
        <w:rPr>
          <w:rFonts w:ascii="Arial" w:hAnsi="Arial" w:cs="Arial"/>
          <w:lang w:val="en-GB"/>
        </w:rPr>
        <w:t xml:space="preserve">niveles </w:t>
      </w:r>
      <w:r w:rsidRPr="006C63FA" w:rsidR="006C63FA">
        <w:rPr>
          <w:rFonts w:ascii="Arial" w:hAnsi="Arial" w:cs="Arial"/>
          <w:lang w:val="en-GB"/>
        </w:rPr>
        <w:t xml:space="preserve">insignificantes</w:t>
      </w:r>
      <w:r w:rsidRPr="006C63FA" w:rsidR="006C63FA">
        <w:rPr>
          <w:rFonts w:ascii="Arial" w:hAnsi="Arial" w:cs="Arial"/>
          <w:lang w:val="en-GB"/>
        </w:rPr>
        <w:t xml:space="preserve">, inferiores a 50 ppm) ni ninguna </w:t>
      </w:r>
      <w:r w:rsidRPr="006C63FA" w:rsidR="006C63FA">
        <w:rPr>
          <w:rFonts w:ascii="Arial" w:hAnsi="Arial" w:cs="Arial"/>
          <w:lang w:val="en-GB"/>
        </w:rPr>
        <w:t xml:space="preserve">sustancia </w:t>
      </w:r>
      <w:r w:rsidRPr="006C63FA" w:rsidR="006C63FA">
        <w:rPr>
          <w:rFonts w:ascii="Arial" w:hAnsi="Arial" w:cs="Arial"/>
          <w:lang w:val="en-GB"/>
        </w:rPr>
        <w:t xml:space="preserve">CMR Cat 1 o 2</w:t>
      </w:r>
      <w:r w:rsidRPr="006C63FA" w:rsidR="006C63FA">
        <w:rPr>
          <w:rFonts w:ascii="Arial" w:hAnsi="Arial" w:cs="Arial"/>
          <w:lang w:val="en-GB"/>
        </w:rPr>
        <w:t xml:space="preserve">. Se </w:t>
      </w:r>
      <w:r w:rsidRPr="006C63FA" w:rsidR="006C63FA">
        <w:rPr>
          <w:rFonts w:ascii="Arial" w:hAnsi="Arial" w:cs="Arial"/>
          <w:lang w:val="en-GB"/>
        </w:rPr>
        <w:t xml:space="preserve">utiliza </w:t>
      </w:r>
      <w:r w:rsidRPr="006C63FA" w:rsidR="006C63FA">
        <w:rPr>
          <w:rFonts w:ascii="Arial" w:hAnsi="Arial" w:cs="Arial"/>
          <w:lang w:val="en-GB"/>
        </w:rPr>
        <w:t xml:space="preserve">el </w:t>
      </w:r>
      <w:r w:rsidRPr="006C63FA" w:rsidR="006C63FA">
        <w:rPr>
          <w:rFonts w:ascii="Arial" w:hAnsi="Arial" w:cs="Arial"/>
          <w:lang w:val="en-GB"/>
        </w:rPr>
        <w:t xml:space="preserve">proceso de </w:t>
      </w:r>
      <w:r w:rsidRPr="006C63FA" w:rsidR="006C63FA">
        <w:rPr>
          <w:rFonts w:ascii="Arial" w:hAnsi="Arial" w:cs="Arial"/>
          <w:lang w:val="en-GB"/>
        </w:rPr>
        <w:t xml:space="preserve">estabilización térmica calcio-zinc </w:t>
      </w:r>
      <w:r w:rsidRPr="006C63FA" w:rsidR="006C63FA">
        <w:rPr>
          <w:rFonts w:ascii="Arial" w:hAnsi="Arial" w:cs="Arial"/>
          <w:lang w:val="en-GB"/>
        </w:rPr>
        <w:t xml:space="preserve">y se </w:t>
      </w:r>
      <w:r w:rsidRPr="006C63FA" w:rsidR="006C63FA">
        <w:rPr>
          <w:rFonts w:ascii="Arial" w:hAnsi="Arial" w:cs="Arial"/>
          <w:lang w:val="en-GB"/>
        </w:rPr>
        <w:t xml:space="preserve">exige </w:t>
      </w:r>
      <w:r w:rsidRPr="006C63FA" w:rsidR="006C63FA">
        <w:rPr>
          <w:rFonts w:ascii="Arial" w:hAnsi="Arial" w:cs="Arial"/>
          <w:lang w:val="en-GB"/>
        </w:rPr>
        <w:t xml:space="preserve">el </w:t>
      </w:r>
      <w:r w:rsidRPr="006C63FA" w:rsidR="006C63FA">
        <w:rPr>
          <w:rFonts w:ascii="Arial" w:hAnsi="Arial" w:cs="Arial"/>
          <w:lang w:val="en-GB"/>
        </w:rPr>
        <w:t xml:space="preserve">certificado de</w:t>
      </w:r>
      <w:r w:rsidR="006C63FA">
        <w:rPr>
          <w:rFonts w:ascii="Arial" w:hAnsi="Arial" w:cs="Arial"/>
          <w:lang w:val="en-GB"/>
        </w:rPr>
        <w:t xml:space="preserve"> conformidad </w:t>
      </w:r>
      <w:r w:rsidRPr="006C63FA" w:rsidR="006C63FA">
        <w:rPr>
          <w:rFonts w:ascii="Arial" w:hAnsi="Arial" w:cs="Arial"/>
          <w:lang w:val="en-GB"/>
        </w:rPr>
        <w:t xml:space="preserve">REACH</w:t>
      </w:r>
      <w:r w:rsidRPr="006C63FA" w:rsidR="006C63FA">
        <w:rPr>
          <w:rFonts w:ascii="Arial" w:hAnsi="Arial" w:cs="Arial"/>
          <w:lang w:val="en-GB"/>
        </w:rPr>
        <w:t xml:space="preserve">. El 100% del producto es reciclable. </w:t>
      </w:r>
      <w:r w:rsidRPr="006C63FA" w:rsidR="006C63FA">
        <w:rPr>
          <w:rFonts w:ascii="Arial" w:hAnsi="Arial" w:cs="Arial"/>
          <w:lang w:val="en-GB"/>
        </w:rPr>
        <w:t xml:space="preserve">Los colores de las tapas son los mismos que los del perfil de </w:t>
      </w:r>
      <w:r w:rsidRPr="006C63FA" w:rsidR="006C63FA">
        <w:rPr>
          <w:rFonts w:ascii="Arial" w:hAnsi="Arial" w:cs="Arial"/>
          <w:lang w:val="en-GB"/>
        </w:rPr>
        <w:t xml:space="preserve">la cantonera.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C63FA">
        <w:rPr>
          <w:rFonts w:ascii="Arial" w:hAnsi="Arial" w:cs="Arial"/>
          <w:lang w:val="en-GB"/>
        </w:rPr>
        <w:t xml:space="preserve">El PVC LINEA'FLEX es 100% antibacteriano, 100% </w:t>
      </w:r>
      <w:r w:rsidRPr="000E78EE" w:rsidR="00103C05">
        <w:rPr>
          <w:rFonts w:ascii="Arial" w:hAnsi="Arial" w:cs="Arial"/>
          <w:lang w:val="en-GB"/>
        </w:rPr>
        <w:t xml:space="preserve">No se </w:t>
      </w:r>
      <w:r w:rsidRPr="000E78EE" w:rsidR="00103C05">
        <w:rPr>
          <w:rFonts w:ascii="Arial" w:hAnsi="Arial" w:cs="Arial"/>
          <w:lang w:val="en-GB"/>
        </w:rPr>
        <w:t xml:space="preserve">utilizan </w:t>
      </w:r>
      <w:r w:rsidRPr="000E78EE" w:rsidR="00103C05">
        <w:rPr>
          <w:rFonts w:ascii="Arial" w:hAnsi="Arial" w:cs="Arial"/>
          <w:lang w:val="en-GB"/>
        </w:rPr>
        <w:t xml:space="preserve">metales pesados ni ninguna sustancia potencialmente </w:t>
      </w:r>
      <w:r w:rsidR="00103C05">
        <w:rPr>
          <w:rFonts w:ascii="Arial" w:hAnsi="Arial" w:cs="Arial"/>
          <w:lang w:val="en-GB"/>
        </w:rPr>
        <w:t xml:space="preserve">sujeta </w:t>
      </w:r>
      <w:r w:rsidRPr="000E78EE" w:rsidR="00103C05">
        <w:rPr>
          <w:rFonts w:ascii="Arial" w:hAnsi="Arial" w:cs="Arial"/>
          <w:lang w:val="en-GB"/>
        </w:rPr>
        <w:t xml:space="preserve">a alguna restricción REACH </w:t>
      </w:r>
      <w:r w:rsidRPr="000E78EE" w:rsidR="00103C05">
        <w:rPr>
          <w:rFonts w:ascii="Arial" w:hAnsi="Arial" w:cs="Arial"/>
          <w:lang w:val="en-GB"/>
        </w:rPr>
        <w:t xml:space="preserve">en su fabricación. </w:t>
      </w:r>
      <w:r w:rsidRPr="000E78EE" w:rsidR="00103C05">
        <w:rPr>
          <w:rFonts w:ascii="Arial" w:hAnsi="Arial" w:cs="Arial"/>
          <w:lang w:val="en-GB"/>
        </w:rPr>
        <w:t xml:space="preserve">Se utiliza </w:t>
      </w:r>
      <w:r w:rsidRPr="000E78EE" w:rsidR="00103C05">
        <w:rPr>
          <w:rFonts w:ascii="Arial" w:hAnsi="Arial" w:cs="Arial"/>
          <w:lang w:val="en-GB"/>
        </w:rPr>
        <w:t xml:space="preserve">el </w:t>
      </w:r>
      <w:r w:rsidRPr="000E78EE" w:rsidR="00103C05">
        <w:rPr>
          <w:rFonts w:ascii="Arial" w:hAnsi="Arial" w:cs="Arial"/>
          <w:lang w:val="en-GB"/>
        </w:rPr>
        <w:t xml:space="preserve">proceso de estabilización térmica </w:t>
      </w:r>
      <w:r w:rsidRPr="000E78EE" w:rsidR="00103C05">
        <w:rPr>
          <w:rFonts w:ascii="Arial" w:hAnsi="Arial" w:cs="Arial"/>
          <w:lang w:val="en-GB"/>
        </w:rPr>
        <w:t xml:space="preserve">calcio-zinc</w:t>
      </w:r>
      <w:r w:rsidRPr="000E78EE" w:rsidR="00103C05">
        <w:rPr>
          <w:rFonts w:ascii="Arial" w:hAnsi="Arial" w:cs="Arial"/>
          <w:lang w:val="en-GB"/>
        </w:rPr>
        <w:t xml:space="preserve">. </w:t>
      </w:r>
      <w:r w:rsidRPr="000E78EE" w:rsidR="00103C05">
        <w:rPr>
          <w:rFonts w:ascii="Arial" w:hAnsi="Arial" w:cs="Arial"/>
          <w:lang w:val="en-GB"/>
        </w:rPr>
        <w:t xml:space="preserve">El nivel de emisión de sustancias volátiles </w:t>
      </w:r>
      <w:r w:rsidRPr="000E78EE" w:rsidR="00103C05">
        <w:rPr>
          <w:rFonts w:ascii="Arial" w:hAnsi="Arial" w:cs="Arial"/>
          <w:lang w:val="en-GB"/>
        </w:rPr>
        <w:t xml:space="preserve">en el aire interior ha sido probado según </w:t>
      </w:r>
      <w:r w:rsidRPr="000E78EE" w:rsidR="00103C05">
        <w:rPr>
          <w:rFonts w:ascii="Arial" w:hAnsi="Arial" w:cs="Arial"/>
          <w:lang w:val="en-GB"/>
        </w:rPr>
        <w:t xml:space="preserve">la norma ISO 16000 y es muy bajo (A+) </w:t>
      </w:r>
      <w:r w:rsidRPr="000E78EE" w:rsidR="00103C05">
        <w:rPr>
          <w:rFonts w:ascii="Arial" w:hAnsi="Arial" w:cs="Arial"/>
          <w:lang w:val="en-GB"/>
        </w:rPr>
        <w:t xml:space="preserve">según la </w:t>
      </w:r>
      <w:r w:rsidRPr="000E78EE" w:rsidR="00103C05">
        <w:rPr>
          <w:rFonts w:ascii="Arial" w:hAnsi="Arial" w:cs="Arial"/>
          <w:lang w:val="en-GB"/>
        </w:rPr>
        <w:t xml:space="preserve">normativa francesa (23 </w:t>
      </w:r>
      <w:r w:rsidRPr="000E78EE" w:rsidR="00103C05">
        <w:rPr>
          <w:rFonts w:ascii="Arial" w:hAnsi="Arial" w:cs="Arial"/>
          <w:lang w:val="en-GB"/>
        </w:rPr>
        <w:t xml:space="preserve">de marzo </w:t>
      </w:r>
      <w:r w:rsidRPr="000E78EE" w:rsidR="00103C05">
        <w:rPr>
          <w:rFonts w:ascii="Arial" w:hAnsi="Arial" w:cs="Arial"/>
          <w:lang w:val="en-GB"/>
        </w:rPr>
        <w:t xml:space="preserve">de 2011 nr </w:t>
      </w:r>
      <w:r w:rsidRPr="000E78EE" w:rsidR="00103C05">
        <w:rPr>
          <w:rFonts w:ascii="Arial" w:hAnsi="Arial" w:cs="Arial"/>
          <w:lang w:val="en-GB"/>
        </w:rPr>
        <w:t xml:space="preserve">2011-321 Decreto y 19 de abril de 2011 Orden). </w:t>
      </w:r>
      <w:r w:rsidRPr="000E78EE" w:rsidR="00103C05">
        <w:rPr>
          <w:rFonts w:ascii="Arial" w:hAnsi="Arial" w:cs="Arial"/>
          <w:lang w:val="en-GB"/>
        </w:rPr>
        <w:t xml:space="preserve">El 100% del producto es reciclable.</w:t>
      </w:r>
    </w:p>
    <w:p w:rsidR="00B039E9" w:rsidP="00B039E9" w:rsidRDefault="00B039E9" w14:paraId="1B91A3E3" w14:textId="77777777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tabs>
          <w:tab w:val="num" w:pos="75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Color</w:t>
      </w:r>
      <w:r w:rsidRPr="00530C15">
        <w:rPr>
          <w:rFonts w:ascii="Arial" w:hAnsi="Arial" w:cs="Arial"/>
          <w:lang w:val="en-GB"/>
        </w:rPr>
        <w:t xml:space="preserve">: seleccionado por los arquitectos entre </w:t>
      </w:r>
      <w:r w:rsidR="006C63FA">
        <w:rPr>
          <w:rFonts w:ascii="Arial" w:hAnsi="Arial" w:cs="Arial"/>
          <w:lang w:val="en-GB"/>
        </w:rPr>
        <w:t xml:space="preserve">31 </w:t>
      </w:r>
      <w:r w:rsidR="006C63FA">
        <w:rPr>
          <w:rFonts w:ascii="Arial" w:hAnsi="Arial" w:cs="Arial"/>
          <w:lang w:val="en-GB"/>
        </w:rPr>
        <w:t xml:space="preserve">colores </w:t>
      </w:r>
      <w:r w:rsidRPr="00530C15" w:rsidR="006C63FA">
        <w:rPr>
          <w:rFonts w:ascii="Arial" w:hAnsi="Arial" w:cs="Arial"/>
          <w:lang w:val="en-GB"/>
        </w:rPr>
        <w:t xml:space="preserve">estándar </w:t>
      </w:r>
      <w:r w:rsidRPr="00530C15">
        <w:rPr>
          <w:rFonts w:ascii="Arial" w:hAnsi="Arial" w:cs="Arial"/>
          <w:lang w:val="en-GB"/>
        </w:rPr>
        <w:t xml:space="preserve">del fabricante</w:t>
      </w:r>
      <w:r w:rsidRPr="00530C15">
        <w:rPr>
          <w:rFonts w:ascii="Arial" w:hAnsi="Arial" w:cs="Arial"/>
          <w:lang w:val="en-GB"/>
        </w:rPr>
        <w:t xml:space="preserve">.</w:t>
      </w:r>
    </w:p>
    <w:p w:rsidR="00B039E9" w:rsidP="00B039E9" w:rsidRDefault="00B039E9" w14:paraId="34F1A378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tabs>
          <w:tab w:val="num" w:pos="75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Secuencia de instalación</w:t>
      </w:r>
      <w:r w:rsidRPr="00530C15">
        <w:rPr>
          <w:rFonts w:ascii="Arial" w:hAnsi="Arial" w:cs="Arial"/>
          <w:lang w:val="en-GB"/>
        </w:rPr>
        <w:t xml:space="preserve">: La </w:t>
      </w:r>
      <w:r w:rsidRPr="006C63FA" w:rsidR="006C63FA">
        <w:rPr>
          <w:rFonts w:ascii="Arial" w:hAnsi="Arial" w:cs="Arial"/>
          <w:lang w:val="en-GB"/>
        </w:rPr>
        <w:t xml:space="preserve">instalación es fácil y rápida utilizando </w:t>
      </w:r>
      <w:r w:rsidRPr="006C63FA" w:rsidR="006C63FA">
        <w:rPr>
          <w:rFonts w:ascii="Arial" w:hAnsi="Arial" w:cs="Arial"/>
          <w:lang w:val="en-GB"/>
        </w:rPr>
        <w:t xml:space="preserve">las tiras de espuma adhesivas de doble cara. Recomendamos </w:t>
      </w:r>
      <w:r w:rsidRPr="006C63FA" w:rsidR="006C63FA">
        <w:rPr>
          <w:rFonts w:ascii="Arial" w:hAnsi="Arial" w:cs="Arial"/>
          <w:lang w:val="en-GB"/>
        </w:rPr>
        <w:t xml:space="preserve">mejorarla con el uso de un </w:t>
      </w:r>
      <w:r w:rsidRPr="006C63FA" w:rsidR="006C63FA">
        <w:rPr>
          <w:rFonts w:ascii="Arial" w:hAnsi="Arial" w:cs="Arial"/>
          <w:lang w:val="en-GB"/>
        </w:rPr>
        <w:t xml:space="preserve">pegamento </w:t>
      </w:r>
      <w:r w:rsidRPr="006C63FA" w:rsidR="006C63FA">
        <w:rPr>
          <w:rFonts w:ascii="Arial" w:hAnsi="Arial" w:cs="Arial"/>
          <w:lang w:val="en-GB"/>
        </w:rPr>
        <w:t xml:space="preserve">universal </w:t>
      </w:r>
      <w:r w:rsidRPr="006C63FA" w:rsidR="006C63FA">
        <w:rPr>
          <w:rFonts w:ascii="Arial" w:hAnsi="Arial" w:cs="Arial"/>
          <w:lang w:val="en-GB"/>
        </w:rPr>
        <w:t xml:space="preserve">de masilla </w:t>
      </w:r>
      <w:r w:rsidRPr="006C63FA" w:rsidR="006C63FA">
        <w:rPr>
          <w:rFonts w:ascii="Arial" w:hAnsi="Arial" w:cs="Arial"/>
          <w:lang w:val="en-GB"/>
        </w:rPr>
        <w:t xml:space="preserve">sin disolventes, como el </w:t>
      </w:r>
      <w:r w:rsidRPr="006C63FA" w:rsidR="006C63FA">
        <w:rPr>
          <w:rFonts w:ascii="Arial" w:hAnsi="Arial" w:cs="Arial"/>
          <w:lang w:val="en-GB"/>
        </w:rPr>
        <w:t xml:space="preserve">AC004 de SPM.</w:t>
      </w:r>
    </w:p>
    <w:p w:rsidR="00B039E9" w:rsidP="00B039E9" w:rsidRDefault="00B039E9" w14:paraId="1CB6F33B" w14:textId="77777777">
      <w:pPr>
        <w:autoSpaceDE w:val="0"/>
        <w:autoSpaceDN w:val="0"/>
        <w:adjustRightInd w:val="0"/>
        <w:rPr>
          <w:rFonts w:ascii="DIN-Regular" w:hAnsi="DIN-Regular" w:cs="DIN-Regular"/>
          <w:color w:val="3A1906"/>
          <w:sz w:val="18"/>
          <w:szCs w:val="18"/>
          <w:lang w:val="en-US"/>
        </w:rPr>
      </w:pPr>
    </w:p>
    <w:p w:rsidRPr="00B039E9" w:rsidR="00530C15" w:rsidP="005A4CA0" w:rsidRDefault="00530C15" w14:paraId="319DEBC3" w14:textId="77777777">
      <w:pPr>
        <w:jc w:val="both"/>
        <w:rPr>
          <w:rFonts w:ascii="Arial" w:hAnsi="Arial" w:cs="Arial"/>
          <w:lang w:val="en-US"/>
        </w:rPr>
      </w:pPr>
    </w:p>
    <w:sectPr w:rsidRPr="00B039E9" w:rsidR="00530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3624" w:rsidRDefault="00873624" w14:paraId="519B1036" w14:textId="77777777">
      <w:r>
        <w:separator/>
      </w:r>
    </w:p>
  </w:endnote>
  <w:endnote w:type="continuationSeparator" w:id="0">
    <w:p w:rsidR="00873624" w:rsidRDefault="00873624" w14:paraId="0A2981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  <w:lang w:val="en-GB"/>
      </w:rPr>
    </w:pPr>
    <w:r w:rsidRPr="00A53340">
      <w:rPr>
        <w:rFonts w:ascii="Arial" w:hAnsi="Arial" w:cs="Arial"/>
        <w:b/>
        <w:bCs/>
        <w:color w:val="001740"/>
        <w:sz w:val="20"/>
        <w:szCs w:val="20"/>
        <w:lang w:val="en-GB"/>
      </w:rPr>
      <w:t xml:space="preserve">Texto de descripción del producto</w:t>
    </w:r>
    <w:r w:rsidRPr="00A53340">
      <w:rPr>
        <w:rFonts w:ascii="Arial" w:hAnsi="Arial" w:cs="Arial"/>
        <w:b/>
        <w:bCs/>
        <w:color w:val="001740"/>
        <w:sz w:val="20"/>
        <w:szCs w:val="20"/>
        <w:lang w:val="en-GB"/>
      </w:rPr>
      <w:tab/>
    </w:r>
    <w:r w:rsidRPr="00A53340">
      <w:rPr>
        <w:rFonts w:ascii="Arial" w:hAnsi="Arial" w:cs="Arial"/>
        <w:b/>
        <w:bCs/>
        <w:color w:val="001740"/>
        <w:sz w:val="20"/>
        <w:szCs w:val="20"/>
        <w:lang w:val="en-GB"/>
      </w:rPr>
      <w:tab/>
      <w:t xml:space="preserve">gerflor.</w:t>
    </w:r>
    <w:r>
      <w:rPr>
        <w:rFonts w:ascii="Arial" w:hAnsi="Arial" w:cs="Arial"/>
        <w:b/>
        <w:bCs/>
        <w:color w:val="001740"/>
        <w:sz w:val="20"/>
        <w:szCs w:val="20"/>
        <w:lang w:val="en-GB"/>
      </w:rPr>
      <w:t xml:space="preserve">com/int</w:t>
    </w:r>
  </w:p>
  <w:p w:rsidRPr="00A53340" w:rsidR="006C63FA" w:rsidRDefault="006C63FA" w14:paraId="44BE04B3" w14:textId="7777777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3624" w:rsidRDefault="00873624" w14:paraId="1A03AB3A" w14:textId="77777777">
      <w:r>
        <w:separator/>
      </w:r>
    </w:p>
  </w:footnote>
  <w:footnote w:type="continuationSeparator" w:id="0">
    <w:p w:rsidR="00873624" w:rsidRDefault="00873624" w14:paraId="57CDCD4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3678267C"/>
    <w:lvl w:ilvl="0" w:tplc="ABFEA71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5A90"/>
    <w:multiLevelType w:val="hybridMultilevel"/>
    <w:tmpl w:val="7890CC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D06068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2803804">
    <w:abstractNumId w:val="3"/>
  </w:num>
  <w:num w:numId="2" w16cid:durableId="877817172">
    <w:abstractNumId w:val="4"/>
  </w:num>
  <w:num w:numId="3" w16cid:durableId="1889369441">
    <w:abstractNumId w:val="0"/>
  </w:num>
  <w:num w:numId="4" w16cid:durableId="1410687071">
    <w:abstractNumId w:val="1"/>
  </w:num>
  <w:num w:numId="5" w16cid:durableId="1674842663">
    <w:abstractNumId w:val="5"/>
  </w:num>
  <w:num w:numId="6" w16cid:durableId="66161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6D2C"/>
    <w:rsid w:val="00103C05"/>
    <w:rsid w:val="00137908"/>
    <w:rsid w:val="0019392B"/>
    <w:rsid w:val="002A7AA7"/>
    <w:rsid w:val="002D624A"/>
    <w:rsid w:val="002E5ABD"/>
    <w:rsid w:val="00305E0A"/>
    <w:rsid w:val="003470D4"/>
    <w:rsid w:val="003570F1"/>
    <w:rsid w:val="00391DCD"/>
    <w:rsid w:val="003B7B8C"/>
    <w:rsid w:val="00427370"/>
    <w:rsid w:val="00443832"/>
    <w:rsid w:val="00463A8D"/>
    <w:rsid w:val="004D0616"/>
    <w:rsid w:val="00515C28"/>
    <w:rsid w:val="00530C15"/>
    <w:rsid w:val="00542F6E"/>
    <w:rsid w:val="005A4CA0"/>
    <w:rsid w:val="005E210C"/>
    <w:rsid w:val="005E2D20"/>
    <w:rsid w:val="005F17AB"/>
    <w:rsid w:val="00683AAC"/>
    <w:rsid w:val="006B53BE"/>
    <w:rsid w:val="006B7CBB"/>
    <w:rsid w:val="006C63FA"/>
    <w:rsid w:val="007E4EBC"/>
    <w:rsid w:val="007E6CE7"/>
    <w:rsid w:val="007F20FB"/>
    <w:rsid w:val="0084171E"/>
    <w:rsid w:val="0084739C"/>
    <w:rsid w:val="0086187B"/>
    <w:rsid w:val="00873624"/>
    <w:rsid w:val="008B0903"/>
    <w:rsid w:val="009117F9"/>
    <w:rsid w:val="00924EAF"/>
    <w:rsid w:val="0094383F"/>
    <w:rsid w:val="009526BB"/>
    <w:rsid w:val="00955E6E"/>
    <w:rsid w:val="00984DDF"/>
    <w:rsid w:val="00A43D63"/>
    <w:rsid w:val="00A53340"/>
    <w:rsid w:val="00A54E6F"/>
    <w:rsid w:val="00A64157"/>
    <w:rsid w:val="00A86E89"/>
    <w:rsid w:val="00AE1C4A"/>
    <w:rsid w:val="00AF7D64"/>
    <w:rsid w:val="00B039E9"/>
    <w:rsid w:val="00BB48B0"/>
    <w:rsid w:val="00BD0D15"/>
    <w:rsid w:val="00C63971"/>
    <w:rsid w:val="00D659F5"/>
    <w:rsid w:val="00DC0E89"/>
    <w:rsid w:val="00E248D1"/>
    <w:rsid w:val="00F21CF6"/>
    <w:rsid w:val="00F52D29"/>
    <w:rsid w:val="00F870C5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BCD572E"/>
  <w15:chartTrackingRefBased/>
  <w15:docId w15:val="{9E15DDAC-8BF7-43CA-B25C-3520E76F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01410EA892439360DE94E046CAE5" ma:contentTypeVersion="16" ma:contentTypeDescription="Crear nuevo documento." ma:contentTypeScope="" ma:versionID="8d587713833a0de462c25677f96869ed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a99b75fd1ca62deeb6c6854f7e40f33b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94CF98-3C69-4478-B3EB-7D5573B80C27}"/>
</file>

<file path=customXml/itemProps2.xml><?xml version="1.0" encoding="utf-8"?>
<ds:datastoreItem xmlns:ds="http://schemas.openxmlformats.org/officeDocument/2006/customXml" ds:itemID="{DCA98754-05B5-4EFD-A5BE-60189055CE45}"/>
</file>

<file path=customXml/itemProps3.xml><?xml version="1.0" encoding="utf-8"?>
<ds:datastoreItem xmlns:ds="http://schemas.openxmlformats.org/officeDocument/2006/customXml" ds:itemID="{ACB82AAB-71C2-476D-A619-BB5B6E0D3AF3}"/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343</ap:Words>
  <ap:Characters>1857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2196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docId:2BFDB29BAFF715D2A3C311C8C5A2B42E</cp:keywords>
  <dc:description/>
  <cp:lastModifiedBy>GZOUR Hajar</cp:lastModifiedBy>
  <cp:revision>2</cp:revision>
  <cp:lastPrinted>1601-01-01T00:00:00Z</cp:lastPrinted>
  <dcterms:created xsi:type="dcterms:W3CDTF">2023-08-11T09:01:00Z</dcterms:created>
  <dcterms:modified xsi:type="dcterms:W3CDTF">2023-08-11T09:01:00Z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